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8" w:rsidRPr="00380278" w:rsidRDefault="00380278" w:rsidP="003802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3802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Возможно</w:t>
      </w:r>
      <w:proofErr w:type="gramEnd"/>
      <w:r w:rsidRPr="003802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ли избежать кризиса саморегулирования? </w:t>
      </w:r>
    </w:p>
    <w:p w:rsidR="00380278" w:rsidRPr="00380278" w:rsidRDefault="00380278" w:rsidP="0038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17.03.2014 17:28 </w:t>
      </w:r>
    </w:p>
    <w:p w:rsidR="00380278" w:rsidRPr="00380278" w:rsidRDefault="00380278" w:rsidP="00380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0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Сегодня вопрос о сохранности компенсационных фондов волнует каждого строителя. Кто-то уже лишился этих средств, а кто-то в ожидании. И никто ничего пока определенного по этому поводу не сказал, и ничего не сделано для исправления создавшейся ситуации.</w:t>
      </w:r>
    </w:p>
    <w:p w:rsidR="00380278" w:rsidRPr="00380278" w:rsidRDefault="00380278" w:rsidP="0038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278" w:rsidRPr="00380278" w:rsidRDefault="00380278" w:rsidP="0038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02D82" wp14:editId="018E7B1E">
            <wp:extent cx="857250" cy="514350"/>
            <wp:effectExtent l="0" t="0" r="0" b="0"/>
            <wp:docPr id="1" name="Рисунок 1" descr="http://bankir.ru/website/static/files/62/61878-intelci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nkir.ru/website/static/files/62/61878-intelcit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2013-2014 год лишились лицензии свыше 60 банков, более 20 </w:t>
      </w:r>
      <w:hyperlink r:id="rId6" w:tgtFrame="_blank" w:history="1">
        <w:r w:rsidRPr="00380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</w:t>
        </w:r>
      </w:hyperlink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остались без компенсационных средств. </w:t>
      </w:r>
      <w:proofErr w:type="spellStart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Нерешение</w:t>
      </w:r>
      <w:proofErr w:type="spellEnd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о сохранности КФ ставит под угрозу не только строительное сообщество, но и экономику странны в целом.</w:t>
      </w:r>
    </w:p>
    <w:p w:rsidR="00380278" w:rsidRPr="00380278" w:rsidRDefault="00380278" w:rsidP="0038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Юрих</w:t>
      </w:r>
      <w:proofErr w:type="spellEnd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Мхитарян, Председатель Комитета по строительству объектов связи, телекоммуникаций и информационных технологий НОСТРОЙ, произвел анализ действующего законодательства и Конституции, и предоставил интересные выводы.</w:t>
      </w:r>
    </w:p>
    <w:p w:rsidR="00380278" w:rsidRPr="00380278" w:rsidRDefault="00380278" w:rsidP="0038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</w:t>
      </w:r>
      <w:proofErr w:type="spellStart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компфонда</w:t>
      </w:r>
      <w:proofErr w:type="spellEnd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уменьшения не является правонарушением. Согласно ст. 53 Конституции РФ и ст. 1069 Гражданского кодекса РФ саморегулируемые организации имеют полное право ожидать от государства в лице Правительства и Совета Федерации помощи при утрате </w:t>
      </w:r>
      <w:proofErr w:type="spellStart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компфонда</w:t>
      </w:r>
      <w:proofErr w:type="spellEnd"/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банкротства кредитной организации или отзыва лицензии Регулятором. Согласно Конституции РФ Президент является гарантом сохранности наших прав, а Правительство ему подотчетно и в соответствии с действующими нормами отвечает за несоблюдение норм Конституции.</w:t>
      </w:r>
    </w:p>
    <w:p w:rsidR="00380278" w:rsidRPr="00380278" w:rsidRDefault="00380278" w:rsidP="0038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только удивляться тому, как нарушение норм Конституционного права остается так долго безнаказанным и никто не предпринимает меры, чтобы урегулировать действующее законодательство и привести его в соответствие с нормами Конституции РФ. </w:t>
      </w:r>
    </w:p>
    <w:p w:rsidR="00380278" w:rsidRPr="00380278" w:rsidRDefault="00380278" w:rsidP="0038027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15"/>
          <w:szCs w:val="15"/>
          <w:lang w:eastAsia="ru-RU"/>
        </w:rPr>
      </w:pPr>
      <w:r w:rsidRPr="00380278">
        <w:rPr>
          <w:rFonts w:ascii="Times New Roman" w:eastAsia="Times New Roman" w:hAnsi="Times New Roman" w:cs="Times New Roman"/>
          <w:color w:val="999999"/>
          <w:sz w:val="15"/>
          <w:szCs w:val="15"/>
          <w:lang w:eastAsia="ru-RU"/>
        </w:rPr>
        <w:t xml:space="preserve">Если заметили в тексте опечатку, выделите ее и нажмите </w:t>
      </w:r>
      <w:proofErr w:type="spellStart"/>
      <w:r w:rsidRPr="00380278">
        <w:rPr>
          <w:rFonts w:ascii="Times New Roman" w:eastAsia="Times New Roman" w:hAnsi="Times New Roman" w:cs="Times New Roman"/>
          <w:color w:val="999999"/>
          <w:sz w:val="15"/>
          <w:szCs w:val="15"/>
          <w:lang w:eastAsia="ru-RU"/>
        </w:rPr>
        <w:t>Ctrl+Enter</w:t>
      </w:r>
      <w:proofErr w:type="spellEnd"/>
    </w:p>
    <w:p w:rsidR="00380278" w:rsidRPr="00380278" w:rsidRDefault="00380278" w:rsidP="0038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7" w:tgtFrame="_blank" w:history="1">
        <w:proofErr w:type="spellStart"/>
        <w:r w:rsidRPr="00380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ИнтелСити</w:t>
        </w:r>
        <w:proofErr w:type="spellEnd"/>
        <w:r w:rsidRPr="00380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80278" w:rsidRPr="00380278" w:rsidRDefault="00380278" w:rsidP="0038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Подробнее: </w:t>
      </w:r>
      <w:hyperlink r:id="rId8" w:anchor="ixzz2xFhJxIrq" w:history="1">
        <w:r w:rsidRPr="00380278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http://bankir.ru/novosti/s/vozmozhno-li-izbezhat-krizisa-samoregulirovaniya-10070269/#ixzz2xFhJxIrq</w:t>
        </w:r>
      </w:hyperlink>
    </w:p>
    <w:p w:rsidR="00747A8A" w:rsidRDefault="00747A8A">
      <w:bookmarkStart w:id="0" w:name="_GoBack"/>
      <w:bookmarkEnd w:id="0"/>
    </w:p>
    <w:sectPr w:rsidR="0074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F"/>
    <w:rsid w:val="00380278"/>
    <w:rsid w:val="00747A8A"/>
    <w:rsid w:val="00E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ir.ru/novosti/s/vozmozhno-li-izbezhat-krizisa-samoregulirovaniya-100702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sro.com/2014/03/17/krizis-samoregulirovaniya-vozmozhno-li-ego-oboy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lsro.com/vstuplenie-v-sr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Reshetova</dc:creator>
  <cp:keywords/>
  <dc:description/>
  <cp:lastModifiedBy>Alena Reshetova</cp:lastModifiedBy>
  <cp:revision>2</cp:revision>
  <dcterms:created xsi:type="dcterms:W3CDTF">2014-03-28T10:31:00Z</dcterms:created>
  <dcterms:modified xsi:type="dcterms:W3CDTF">2014-03-28T10:31:00Z</dcterms:modified>
</cp:coreProperties>
</file>